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BC" w:rsidRPr="00CD65BC" w:rsidRDefault="00CD65BC" w:rsidP="00CD65BC">
      <w:pPr>
        <w:spacing w:after="0"/>
        <w:ind w:firstLine="709"/>
        <w:jc w:val="center"/>
        <w:rPr>
          <w:b/>
        </w:rPr>
      </w:pPr>
      <w:r w:rsidRPr="00CD65BC">
        <w:rPr>
          <w:b/>
        </w:rPr>
        <w:t>КАК ПОМ</w:t>
      </w:r>
      <w:bookmarkStart w:id="0" w:name="_GoBack"/>
      <w:bookmarkEnd w:id="0"/>
      <w:r w:rsidRPr="00CD65BC">
        <w:rPr>
          <w:b/>
        </w:rPr>
        <w:t>ОЧЬ РЕБЕНКУ ПРЕОДОЛЕТЬ ТРЕВОЖНОСТЬ</w:t>
      </w:r>
    </w:p>
    <w:p w:rsidR="00CD65BC" w:rsidRDefault="00CD65BC" w:rsidP="006C0B77">
      <w:pPr>
        <w:spacing w:after="0"/>
        <w:ind w:firstLine="709"/>
        <w:jc w:val="both"/>
      </w:pPr>
    </w:p>
    <w:p w:rsidR="00CD65BC" w:rsidRDefault="00CD65BC" w:rsidP="006C0B77">
      <w:pPr>
        <w:spacing w:after="0"/>
        <w:ind w:firstLine="709"/>
        <w:jc w:val="both"/>
      </w:pPr>
      <w:r>
        <w:t xml:space="preserve">Необходимо понять и принять тревогу ребенка – он имеет на нее полное право.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о. вы покажете, как можно решить тревожащую ситуацию.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Заранее готовьте тревожного ребенка к жизненным переменам и важным событиям – оговаривайте то, что будет происходить.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Не пытайтесь повысить работоспособность такого ребенка, описывая предстоящие трудности в черных красках. Делиться своей тревогой с ребенком лучше в прошедшем времени: «Сначала я боялась того-то ..., но потом произошло то-то и мне удалось...»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Важно научить ребенка ставить перед собой небольшие конкретные цели и достигать их.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Сравнивайте результаты ребенка только с его же предыдущими достижениями/неудачами.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Учите ребенка (и учитесь сами) расслабляться (дыхательные упражнения, мысли о хорошем, счет и т. д.) и адекватно выражать негативные эмоции. </w:t>
      </w:r>
    </w:p>
    <w:p w:rsidR="00CD65BC" w:rsidRDefault="00CD65BC" w:rsidP="00CD65BC">
      <w:pPr>
        <w:pStyle w:val="a3"/>
        <w:numPr>
          <w:ilvl w:val="0"/>
          <w:numId w:val="1"/>
        </w:numPr>
        <w:spacing w:after="0"/>
        <w:jc w:val="both"/>
      </w:pPr>
      <w:r>
        <w:t xml:space="preserve">Помочь ребенку преодолеть чувство тревоги можно с помощью объятий, поцелуев, поглаживания по голове, т. е. телесного контакта. </w:t>
      </w:r>
    </w:p>
    <w:sectPr w:rsidR="00CD65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A654A"/>
    <w:multiLevelType w:val="hybridMultilevel"/>
    <w:tmpl w:val="4710B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F"/>
    <w:rsid w:val="0015575F"/>
    <w:rsid w:val="006C0B77"/>
    <w:rsid w:val="008242FF"/>
    <w:rsid w:val="00870751"/>
    <w:rsid w:val="00922C48"/>
    <w:rsid w:val="00B915B7"/>
    <w:rsid w:val="00CD65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2B80-2FF5-4B5A-BBD5-41C6105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2024-09-25T12:53:00Z</dcterms:created>
  <dcterms:modified xsi:type="dcterms:W3CDTF">2024-09-25T12:57:00Z</dcterms:modified>
</cp:coreProperties>
</file>